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ドイツ語動詞überwachenの活用</o:Title>
    <o:Author>Netzverb &lt;info@netzverb.de&gt;</o:Author>
    <o:Subject>
			ドイツ語動詞überwachen (監視する, 観察する)の活用：現在形、過去形、接続法、完了形、...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ドイツ語動詞überwachenの活用</w:t>
        <w:t xml:space="preserve"> · </w:t>
        <w:t>疑問文</w:t>
        <w:br/>
      </w:r>
      <w:r>
        <w:rPr>
          <w:sz w:val="16"/>
          <w:color w:val="999999"/>
        </w:rPr>
        <w:t>https://ja.verbformen.net/conjugation/u3berwachen.htm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切り離せない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