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ドイツ語動詞hingleitenの活用</o:Title>
    <o:Author>Netzverb &lt;info@netzverb.de&gt;</o:Author>
    <o:Subject>
			ドイツ語動詞hingleiten (滑り移動, 滑る)の活用：現在形、過去形、接続法、完了形、... 多くの例、翻訳、文法、規則、音声出力、定義、練習、ダウンロード。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ドイツ語動詞hingleitenの活用</w:t>
        <w:t xml:space="preserve"> · </w:t>
        <w:t>状態受動態</w:t>
        <w:t xml:space="preserve"> · </w:t>
        <w:t>疑問文</w:t>
        <w:br/>
      </w:r>
      <w:r>
        <w:rPr>
          <w:sz w:val="16"/>
          <w:color w:val="999999"/>
        </w:rPr>
        <w:t>https://ja.verbformen.net/conjugation/hingleiten.htm</w:t>
      </w:r>
    </w:p>
    <!-- EIGENSCHAFTEN -->
    <w:p>
      <w:r>
        <w:rPr>
          <w:color w:val="999999"/>
        </w:rPr>
        <w:t>
					不規則</w:t>
        <w:t xml:space="preserve"> · </w:t>
        <w:t>
					sein</w:t>
        <w:t xml:space="preserve"> · </w:t>
        <w:t>
						分離可能な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-e の追加 « </w:t>
        <w:t xml:space="preserve">» 語幹母音の変化</w:t>
        <w:t xml:space="preserve"> ei - i</w:t>
        <w:t xml:space="preserve"> - i « </w:t>
        <w:t xml:space="preserve">» 子音の重複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直説法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過去未完了時制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完了形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過去完了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未来時制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未来完了形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接続法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接続法 I（Konjunktiv I）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完了接法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接続法 過去完了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未来接続法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接続法未来完了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不定詞</w:t>
            </w:r>
          </w:p>
          <w:p>
            <w:r>
              <w:rPr>
                <w:sz w:val="27"/>
              </w:rPr>
              <w:t>
								不定詞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不定詞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分詞</w:t>
            </w:r>
          </w:p>
          <w:p>
            <w:r>
              <w:rPr>
                <w:sz w:val="27"/>
              </w:rPr>
              <w:t>
								分詞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分詞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命令法</w:t>
            </w:r>
          </w:p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オープン・エデュケーショナル・リソース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